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8077"/>
      </w:tblGrid>
      <w:tr w:rsidR="00D32E22" w14:paraId="3C2BCA65" w14:textId="77777777" w:rsidTr="00D32E22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CE767" w14:textId="77777777" w:rsidR="00D32E22" w:rsidRDefault="00D32E22">
            <w:pPr>
              <w:tabs>
                <w:tab w:val="left" w:pos="-1440"/>
                <w:tab w:val="left" w:pos="-1080"/>
                <w:tab w:val="left" w:pos="-720"/>
                <w:tab w:val="left" w:pos="1"/>
                <w:tab w:val="left" w:pos="72"/>
                <w:tab w:val="left" w:pos="187"/>
                <w:tab w:val="left" w:pos="720"/>
                <w:tab w:val="left" w:pos="1440"/>
                <w:tab w:val="left" w:pos="162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ind w:left="345"/>
              <w:jc w:val="center"/>
              <w:rPr>
                <w:rFonts w:ascii="Arial" w:hAnsi="Arial"/>
                <w:b/>
                <w:spacing w:val="-3"/>
                <w:lang w:val="en-GB"/>
              </w:rPr>
            </w:pPr>
            <w:r>
              <w:rPr>
                <w:rFonts w:ascii="Arial" w:hAnsi="Arial"/>
                <w:b/>
                <w:noProof/>
                <w:spacing w:val="-3"/>
                <w:lang w:val="en-CA" w:eastAsia="en-CA"/>
              </w:rPr>
              <w:drawing>
                <wp:inline distT="0" distB="0" distL="0" distR="0" wp14:anchorId="77B3EB53" wp14:editId="4C57B55B">
                  <wp:extent cx="762000" cy="876300"/>
                  <wp:effectExtent l="19050" t="0" r="0" b="0"/>
                  <wp:docPr id="1" name="Picture 1" descr="Miitigoog Miisu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itigoog Miisu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61C0E" w14:textId="77777777" w:rsidR="00D32E22" w:rsidRDefault="00D32E22">
            <w:pPr>
              <w:suppressAutoHyphens/>
              <w:rPr>
                <w:rFonts w:ascii="Bradley Hand ITC" w:hAnsi="Bradley Hand ITC"/>
                <w:b/>
                <w:spacing w:val="-3"/>
                <w:sz w:val="40"/>
                <w:lang w:val="en-GB"/>
              </w:rPr>
            </w:pPr>
          </w:p>
          <w:p w14:paraId="3E1F236C" w14:textId="77777777" w:rsidR="00D32E22" w:rsidRDefault="007C4744">
            <w:pPr>
              <w:suppressAutoHyphens/>
              <w:rPr>
                <w:rFonts w:ascii="Arial Black" w:hAnsi="Arial Black"/>
                <w:spacing w:val="-3"/>
                <w:sz w:val="32"/>
              </w:rPr>
            </w:pPr>
            <w:r>
              <w:rPr>
                <w:rFonts w:ascii="Arial Black" w:hAnsi="Arial Black"/>
                <w:b/>
                <w:spacing w:val="-3"/>
                <w:sz w:val="32"/>
              </w:rPr>
              <w:t xml:space="preserve">        HEALTH AND SAFETY POLICY</w:t>
            </w:r>
            <w:r w:rsidR="00D32E22">
              <w:rPr>
                <w:rFonts w:ascii="Arial Black" w:hAnsi="Arial Black"/>
                <w:b/>
                <w:spacing w:val="-3"/>
                <w:sz w:val="32"/>
              </w:rPr>
              <w:t xml:space="preserve"> </w:t>
            </w:r>
            <w:r>
              <w:rPr>
                <w:rFonts w:ascii="Arial Black" w:hAnsi="Arial Black"/>
                <w:spacing w:val="-3"/>
                <w:szCs w:val="24"/>
              </w:rPr>
              <w:t xml:space="preserve"> </w:t>
            </w:r>
          </w:p>
          <w:p w14:paraId="4B9EB402" w14:textId="77777777" w:rsidR="00D32E22" w:rsidRDefault="00D32E22">
            <w:pPr>
              <w:suppressAutoHyphens/>
              <w:jc w:val="right"/>
              <w:rPr>
                <w:rFonts w:ascii="Arial" w:hAnsi="Arial"/>
                <w:b/>
                <w:spacing w:val="-3"/>
                <w:sz w:val="22"/>
              </w:rPr>
            </w:pPr>
          </w:p>
          <w:p w14:paraId="226C9F66" w14:textId="77777777" w:rsidR="00D32E22" w:rsidRDefault="00D32E22">
            <w:pPr>
              <w:tabs>
                <w:tab w:val="left" w:pos="-1440"/>
                <w:tab w:val="left" w:pos="-1080"/>
                <w:tab w:val="left" w:pos="-720"/>
                <w:tab w:val="left" w:pos="1"/>
                <w:tab w:val="left" w:pos="72"/>
                <w:tab w:val="left" w:pos="187"/>
                <w:tab w:val="left" w:pos="720"/>
                <w:tab w:val="left" w:pos="1440"/>
                <w:tab w:val="left" w:pos="162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ind w:left="345"/>
              <w:rPr>
                <w:rFonts w:ascii="Arial" w:hAnsi="Arial"/>
                <w:b/>
                <w:spacing w:val="-3"/>
                <w:lang w:val="en-GB"/>
              </w:rPr>
            </w:pPr>
          </w:p>
        </w:tc>
      </w:tr>
    </w:tbl>
    <w:p w14:paraId="77006353" w14:textId="77777777" w:rsidR="00796327" w:rsidRDefault="00796327"/>
    <w:p w14:paraId="64EF50CD" w14:textId="77777777" w:rsidR="00635473" w:rsidRDefault="00635473"/>
    <w:p w14:paraId="4BFBA6CF" w14:textId="77777777" w:rsidR="00635473" w:rsidRDefault="00635473"/>
    <w:p w14:paraId="103B20FA" w14:textId="77777777" w:rsidR="007C4744" w:rsidRDefault="007C4744"/>
    <w:p w14:paraId="476CDF20" w14:textId="77777777" w:rsidR="008B5797" w:rsidRDefault="00001D06">
      <w:pPr>
        <w:spacing w:line="360" w:lineRule="auto"/>
        <w:rPr>
          <w:rFonts w:ascii="Arial" w:hAnsi="Arial" w:cs="Arial"/>
        </w:rPr>
      </w:pPr>
      <w:r w:rsidRPr="00704853">
        <w:rPr>
          <w:rFonts w:ascii="Arial" w:hAnsi="Arial" w:cs="Arial"/>
        </w:rPr>
        <w:t xml:space="preserve">Miitigoog </w:t>
      </w:r>
      <w:r w:rsidR="00425F26">
        <w:rPr>
          <w:rFonts w:ascii="Arial" w:hAnsi="Arial" w:cs="Arial"/>
        </w:rPr>
        <w:t xml:space="preserve">L.P. </w:t>
      </w:r>
      <w:r w:rsidRPr="00704853">
        <w:rPr>
          <w:rFonts w:ascii="Arial" w:hAnsi="Arial" w:cs="Arial"/>
        </w:rPr>
        <w:t xml:space="preserve">is committed to the health and safety of all employees and workers who work in support of </w:t>
      </w:r>
      <w:r w:rsidR="007C4744" w:rsidRPr="00704853">
        <w:rPr>
          <w:rFonts w:ascii="Arial" w:hAnsi="Arial" w:cs="Arial"/>
        </w:rPr>
        <w:t>forest management practices on</w:t>
      </w:r>
      <w:r w:rsidRPr="00704853">
        <w:rPr>
          <w:rFonts w:ascii="Arial" w:hAnsi="Arial" w:cs="Arial"/>
        </w:rPr>
        <w:t xml:space="preserve"> the Kenora SFL.</w:t>
      </w:r>
      <w:r w:rsidR="00635473">
        <w:rPr>
          <w:rFonts w:ascii="Arial" w:hAnsi="Arial" w:cs="Arial"/>
        </w:rPr>
        <w:t xml:space="preserve">  </w:t>
      </w:r>
      <w:r w:rsidRPr="00704853">
        <w:rPr>
          <w:rFonts w:ascii="Arial" w:hAnsi="Arial" w:cs="Arial"/>
        </w:rPr>
        <w:t>It is the policy of Miitigoo</w:t>
      </w:r>
      <w:r w:rsidR="007C4744" w:rsidRPr="00704853">
        <w:rPr>
          <w:rFonts w:ascii="Arial" w:hAnsi="Arial" w:cs="Arial"/>
        </w:rPr>
        <w:t>g</w:t>
      </w:r>
      <w:r w:rsidRPr="00704853">
        <w:rPr>
          <w:rFonts w:ascii="Arial" w:hAnsi="Arial" w:cs="Arial"/>
        </w:rPr>
        <w:t xml:space="preserve"> to ensure that its shareholders, contractors and licensee’s working on the Kenora SFL provide a safe and healthy work environment for themselves and their employees.</w:t>
      </w:r>
    </w:p>
    <w:p w14:paraId="36B8B354" w14:textId="77777777" w:rsidR="007C4744" w:rsidRDefault="007C4744"/>
    <w:p w14:paraId="66C47C26" w14:textId="77777777" w:rsidR="008B5797" w:rsidRDefault="006354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 is the expectation of Miitigoog that all employees, contractors, supervisors and licensees must be dedicated to the continuing objective of reducing the risk of injury</w:t>
      </w:r>
      <w:r w:rsidR="00612368">
        <w:rPr>
          <w:rFonts w:ascii="Arial" w:hAnsi="Arial" w:cs="Arial"/>
        </w:rPr>
        <w:t xml:space="preserve"> in the workplace</w:t>
      </w:r>
    </w:p>
    <w:p w14:paraId="1ADBA775" w14:textId="77777777" w:rsidR="007C4744" w:rsidRDefault="007C4744"/>
    <w:sectPr w:rsidR="007C4744" w:rsidSect="00D32E22">
      <w:headerReference w:type="default" r:id="rId12"/>
      <w:footerReference w:type="default" r:id="rId13"/>
      <w:pgSz w:w="12240" w:h="15840"/>
      <w:pgMar w:top="1440" w:right="1800" w:bottom="1440" w:left="180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B0FB7" w14:textId="77777777" w:rsidR="00A969BD" w:rsidRDefault="00A969BD">
      <w:r>
        <w:separator/>
      </w:r>
    </w:p>
  </w:endnote>
  <w:endnote w:type="continuationSeparator" w:id="0">
    <w:p w14:paraId="3864C080" w14:textId="77777777" w:rsidR="00A969BD" w:rsidRDefault="00A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292"/>
      <w:gridCol w:w="4266"/>
    </w:tblGrid>
    <w:tr w:rsidR="00796327" w14:paraId="4151AD1D" w14:textId="77777777">
      <w:tc>
        <w:tcPr>
          <w:tcW w:w="5292" w:type="dxa"/>
        </w:tcPr>
        <w:p w14:paraId="34393C97" w14:textId="04E41AE6" w:rsidR="00796327" w:rsidRDefault="00796327" w:rsidP="0000324B">
          <w:pPr>
            <w:pStyle w:val="Footer"/>
            <w:rPr>
              <w:sz w:val="16"/>
            </w:rPr>
          </w:pPr>
        </w:p>
      </w:tc>
      <w:tc>
        <w:tcPr>
          <w:tcW w:w="4266" w:type="dxa"/>
        </w:tcPr>
        <w:p w14:paraId="12D6463F" w14:textId="77777777" w:rsidR="00796327" w:rsidRDefault="0079632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>File</w:t>
          </w:r>
          <w:r w:rsidR="0000324B">
            <w:rPr>
              <w:sz w:val="16"/>
            </w:rPr>
            <w:t xml:space="preserve"> Location: Miisun Office</w:t>
          </w:r>
        </w:p>
      </w:tc>
    </w:tr>
    <w:tr w:rsidR="00796327" w14:paraId="2483CBDD" w14:textId="77777777">
      <w:trPr>
        <w:cantSplit/>
      </w:trPr>
      <w:tc>
        <w:tcPr>
          <w:tcW w:w="9558" w:type="dxa"/>
          <w:gridSpan w:val="2"/>
        </w:tcPr>
        <w:p w14:paraId="756AFD49" w14:textId="77777777" w:rsidR="00796327" w:rsidRDefault="00223F0A">
          <w:pPr>
            <w:pStyle w:val="Footer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 </w:t>
          </w:r>
        </w:p>
      </w:tc>
    </w:tr>
    <w:tr w:rsidR="00796327" w14:paraId="28BAE2A2" w14:textId="77777777" w:rsidTr="00D55870">
      <w:trPr>
        <w:trHeight w:val="338"/>
      </w:trPr>
      <w:tc>
        <w:tcPr>
          <w:tcW w:w="5292" w:type="dxa"/>
        </w:tcPr>
        <w:p w14:paraId="6F3097F4" w14:textId="342264E3" w:rsidR="00796327" w:rsidRDefault="0000324B">
          <w:pPr>
            <w:pStyle w:val="Footer"/>
            <w:rPr>
              <w:sz w:val="16"/>
            </w:rPr>
          </w:pPr>
          <w:r>
            <w:rPr>
              <w:sz w:val="16"/>
            </w:rPr>
            <w:t>Current</w:t>
          </w:r>
          <w:r w:rsidR="0058449F">
            <w:rPr>
              <w:sz w:val="16"/>
            </w:rPr>
            <w:t xml:space="preserve"> Version Date: </w:t>
          </w:r>
          <w:r w:rsidR="00521F8D">
            <w:rPr>
              <w:sz w:val="16"/>
            </w:rPr>
            <w:t>April 1, 202</w:t>
          </w:r>
          <w:r w:rsidR="00152509">
            <w:rPr>
              <w:sz w:val="16"/>
            </w:rPr>
            <w:t>5</w:t>
          </w:r>
        </w:p>
      </w:tc>
      <w:tc>
        <w:tcPr>
          <w:tcW w:w="4266" w:type="dxa"/>
        </w:tcPr>
        <w:p w14:paraId="36424E19" w14:textId="77777777" w:rsidR="00796327" w:rsidRDefault="00796327">
          <w:pPr>
            <w:pStyle w:val="Footer"/>
            <w:jc w:val="right"/>
            <w:rPr>
              <w:sz w:val="16"/>
            </w:rPr>
          </w:pPr>
          <w:r>
            <w:rPr>
              <w:snapToGrid w:val="0"/>
              <w:sz w:val="16"/>
            </w:rPr>
            <w:t xml:space="preserve">Page </w:t>
          </w:r>
          <w:r w:rsidR="00660630"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 w:rsidR="00660630">
            <w:rPr>
              <w:snapToGrid w:val="0"/>
              <w:sz w:val="16"/>
            </w:rPr>
            <w:fldChar w:fldCharType="separate"/>
          </w:r>
          <w:r w:rsidR="00223F0A">
            <w:rPr>
              <w:noProof/>
              <w:snapToGrid w:val="0"/>
              <w:sz w:val="16"/>
            </w:rPr>
            <w:t>1</w:t>
          </w:r>
          <w:r w:rsidR="00660630"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 w:rsidR="00660630"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 w:rsidR="00660630">
            <w:rPr>
              <w:snapToGrid w:val="0"/>
              <w:sz w:val="16"/>
            </w:rPr>
            <w:fldChar w:fldCharType="separate"/>
          </w:r>
          <w:r w:rsidR="00223F0A">
            <w:rPr>
              <w:noProof/>
              <w:snapToGrid w:val="0"/>
              <w:sz w:val="16"/>
            </w:rPr>
            <w:t>1</w:t>
          </w:r>
          <w:r w:rsidR="00660630">
            <w:rPr>
              <w:snapToGrid w:val="0"/>
              <w:sz w:val="16"/>
            </w:rPr>
            <w:fldChar w:fldCharType="end"/>
          </w:r>
        </w:p>
      </w:tc>
    </w:tr>
  </w:tbl>
  <w:p w14:paraId="24953A9E" w14:textId="77777777" w:rsidR="00796327" w:rsidRDefault="0079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349B" w14:textId="77777777" w:rsidR="00A969BD" w:rsidRDefault="00A969BD">
      <w:r>
        <w:separator/>
      </w:r>
    </w:p>
  </w:footnote>
  <w:footnote w:type="continuationSeparator" w:id="0">
    <w:p w14:paraId="2173AA05" w14:textId="77777777" w:rsidR="00A969BD" w:rsidRDefault="00A9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796327" w14:paraId="6D92FDAF" w14:textId="77777777">
      <w:tc>
        <w:tcPr>
          <w:tcW w:w="4788" w:type="dxa"/>
        </w:tcPr>
        <w:p w14:paraId="1EEA2D3D" w14:textId="77777777" w:rsidR="00796327" w:rsidRDefault="00796327">
          <w:pPr>
            <w:pStyle w:val="Header"/>
          </w:pPr>
        </w:p>
      </w:tc>
      <w:tc>
        <w:tcPr>
          <w:tcW w:w="4788" w:type="dxa"/>
        </w:tcPr>
        <w:p w14:paraId="18D63A9B" w14:textId="77777777" w:rsidR="00796327" w:rsidRDefault="0000324B">
          <w:pPr>
            <w:pStyle w:val="Header"/>
            <w:jc w:val="right"/>
            <w:rPr>
              <w:sz w:val="16"/>
            </w:rPr>
          </w:pPr>
          <w:r>
            <w:t xml:space="preserve"> </w:t>
          </w:r>
        </w:p>
      </w:tc>
    </w:tr>
  </w:tbl>
  <w:p w14:paraId="3B1B1750" w14:textId="77777777" w:rsidR="00796327" w:rsidRDefault="0079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7F4375"/>
    <w:multiLevelType w:val="singleLevel"/>
    <w:tmpl w:val="54FEF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278FA"/>
    <w:multiLevelType w:val="singleLevel"/>
    <w:tmpl w:val="FFFFFFFF"/>
    <w:lvl w:ilvl="0">
      <w:start w:val="1"/>
      <w:numFmt w:val="bullet"/>
      <w:lvlText w:val=""/>
      <w:legacy w:legacy="1" w:legacySpace="0" w:legacyIndent="187"/>
      <w:lvlJc w:val="left"/>
      <w:pPr>
        <w:ind w:left="187" w:hanging="187"/>
      </w:pPr>
      <w:rPr>
        <w:rFonts w:ascii="Symbol" w:hAnsi="Symbol" w:hint="default"/>
      </w:rPr>
    </w:lvl>
  </w:abstractNum>
  <w:abstractNum w:abstractNumId="3" w15:restartNumberingAfterBreak="0">
    <w:nsid w:val="0F6A17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7504B8"/>
    <w:multiLevelType w:val="singleLevel"/>
    <w:tmpl w:val="FFFFFFFF"/>
    <w:lvl w:ilvl="0">
      <w:start w:val="1"/>
      <w:numFmt w:val="bullet"/>
      <w:lvlText w:val=""/>
      <w:legacy w:legacy="1" w:legacySpace="0" w:legacyIndent="187"/>
      <w:lvlJc w:val="left"/>
      <w:pPr>
        <w:ind w:left="187" w:hanging="187"/>
      </w:pPr>
      <w:rPr>
        <w:rFonts w:ascii="Symbol" w:hAnsi="Symbol" w:hint="default"/>
      </w:rPr>
    </w:lvl>
  </w:abstractNum>
  <w:abstractNum w:abstractNumId="5" w15:restartNumberingAfterBreak="0">
    <w:nsid w:val="28091D59"/>
    <w:multiLevelType w:val="singleLevel"/>
    <w:tmpl w:val="BEC04592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</w:abstractNum>
  <w:abstractNum w:abstractNumId="6" w15:restartNumberingAfterBreak="0">
    <w:nsid w:val="28F56FEF"/>
    <w:multiLevelType w:val="singleLevel"/>
    <w:tmpl w:val="A768D2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39146DDB"/>
    <w:multiLevelType w:val="singleLevel"/>
    <w:tmpl w:val="FFFFFFFF"/>
    <w:lvl w:ilvl="0">
      <w:start w:val="1"/>
      <w:numFmt w:val="bullet"/>
      <w:lvlText w:val=""/>
      <w:legacy w:legacy="1" w:legacySpace="0" w:legacyIndent="187"/>
      <w:lvlJc w:val="left"/>
      <w:pPr>
        <w:ind w:left="187" w:hanging="187"/>
      </w:pPr>
      <w:rPr>
        <w:rFonts w:ascii="Symbol" w:hAnsi="Symbol" w:hint="default"/>
      </w:rPr>
    </w:lvl>
  </w:abstractNum>
  <w:abstractNum w:abstractNumId="8" w15:restartNumberingAfterBreak="0">
    <w:nsid w:val="39A11E01"/>
    <w:multiLevelType w:val="singleLevel"/>
    <w:tmpl w:val="BEC04592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</w:abstractNum>
  <w:abstractNum w:abstractNumId="9" w15:restartNumberingAfterBreak="0">
    <w:nsid w:val="487D1FD4"/>
    <w:multiLevelType w:val="singleLevel"/>
    <w:tmpl w:val="A6F459FC"/>
    <w:lvl w:ilvl="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52EE3C0B"/>
    <w:multiLevelType w:val="singleLevel"/>
    <w:tmpl w:val="75D05220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716019"/>
    <w:multiLevelType w:val="singleLevel"/>
    <w:tmpl w:val="BEC04592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</w:abstractNum>
  <w:abstractNum w:abstractNumId="12" w15:restartNumberingAfterBreak="0">
    <w:nsid w:val="5D530BB7"/>
    <w:multiLevelType w:val="singleLevel"/>
    <w:tmpl w:val="BEC04592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</w:rPr>
    </w:lvl>
  </w:abstractNum>
  <w:abstractNum w:abstractNumId="13" w15:restartNumberingAfterBreak="0">
    <w:nsid w:val="6C6B02AF"/>
    <w:multiLevelType w:val="singleLevel"/>
    <w:tmpl w:val="B1E2DE4E"/>
    <w:lvl w:ilvl="0">
      <w:start w:val="1"/>
      <w:numFmt w:val="bullet"/>
      <w:pStyle w:val="BulletText2"/>
      <w:lvlText w:val=""/>
      <w:lvlJc w:val="left"/>
      <w:pPr>
        <w:tabs>
          <w:tab w:val="num" w:pos="547"/>
        </w:tabs>
        <w:ind w:left="360" w:hanging="173"/>
      </w:pPr>
      <w:rPr>
        <w:rFonts w:ascii="Symbol" w:hAnsi="Symbol" w:hint="default"/>
      </w:rPr>
    </w:lvl>
  </w:abstractNum>
  <w:abstractNum w:abstractNumId="14" w15:restartNumberingAfterBreak="0">
    <w:nsid w:val="7F6B0354"/>
    <w:multiLevelType w:val="singleLevel"/>
    <w:tmpl w:val="54FEF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762E91"/>
    <w:multiLevelType w:val="singleLevel"/>
    <w:tmpl w:val="1110EC6E"/>
    <w:lvl w:ilvl="0">
      <w:start w:val="1"/>
      <w:numFmt w:val="bullet"/>
      <w:pStyle w:val="BulletText1"/>
      <w:lvlText w:val=""/>
      <w:lvlJc w:val="left"/>
      <w:pPr>
        <w:tabs>
          <w:tab w:val="num" w:pos="864"/>
        </w:tabs>
        <w:ind w:left="864" w:hanging="648"/>
      </w:pPr>
      <w:rPr>
        <w:rFonts w:ascii="Symbol" w:hAnsi="Symbol" w:hint="default"/>
      </w:rPr>
    </w:lvl>
  </w:abstractNum>
  <w:num w:numId="1" w16cid:durableId="39126866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184595583">
    <w:abstractNumId w:val="3"/>
  </w:num>
  <w:num w:numId="3" w16cid:durableId="29688080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 w16cid:durableId="878787094">
    <w:abstractNumId w:val="10"/>
  </w:num>
  <w:num w:numId="5" w16cid:durableId="1560746798">
    <w:abstractNumId w:val="15"/>
  </w:num>
  <w:num w:numId="6" w16cid:durableId="769815162">
    <w:abstractNumId w:val="2"/>
  </w:num>
  <w:num w:numId="7" w16cid:durableId="1037850615">
    <w:abstractNumId w:val="9"/>
  </w:num>
  <w:num w:numId="8" w16cid:durableId="175576464">
    <w:abstractNumId w:val="6"/>
  </w:num>
  <w:num w:numId="9" w16cid:durableId="1163207137">
    <w:abstractNumId w:val="11"/>
  </w:num>
  <w:num w:numId="10" w16cid:durableId="30964052">
    <w:abstractNumId w:val="12"/>
  </w:num>
  <w:num w:numId="11" w16cid:durableId="2002156614">
    <w:abstractNumId w:val="5"/>
  </w:num>
  <w:num w:numId="12" w16cid:durableId="1719356677">
    <w:abstractNumId w:val="13"/>
  </w:num>
  <w:num w:numId="13" w16cid:durableId="7143498">
    <w:abstractNumId w:val="4"/>
  </w:num>
  <w:num w:numId="14" w16cid:durableId="954599427">
    <w:abstractNumId w:val="1"/>
  </w:num>
  <w:num w:numId="15" w16cid:durableId="2080784383">
    <w:abstractNumId w:val="8"/>
  </w:num>
  <w:num w:numId="16" w16cid:durableId="381253176">
    <w:abstractNumId w:val="14"/>
  </w:num>
  <w:num w:numId="17" w16cid:durableId="688414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C1A"/>
    <w:rsid w:val="00001D06"/>
    <w:rsid w:val="0000324B"/>
    <w:rsid w:val="00052007"/>
    <w:rsid w:val="000C7C6A"/>
    <w:rsid w:val="00152509"/>
    <w:rsid w:val="001655CC"/>
    <w:rsid w:val="00171F79"/>
    <w:rsid w:val="001840EC"/>
    <w:rsid w:val="001A4779"/>
    <w:rsid w:val="001D05E5"/>
    <w:rsid w:val="0020657D"/>
    <w:rsid w:val="00223E5B"/>
    <w:rsid w:val="00223F0A"/>
    <w:rsid w:val="003A193B"/>
    <w:rsid w:val="00423161"/>
    <w:rsid w:val="00425F26"/>
    <w:rsid w:val="00457D6A"/>
    <w:rsid w:val="004A5598"/>
    <w:rsid w:val="004C0B8B"/>
    <w:rsid w:val="004F7AEB"/>
    <w:rsid w:val="00521F8D"/>
    <w:rsid w:val="0053503D"/>
    <w:rsid w:val="00564A48"/>
    <w:rsid w:val="0058449F"/>
    <w:rsid w:val="00611488"/>
    <w:rsid w:val="00612368"/>
    <w:rsid w:val="00635473"/>
    <w:rsid w:val="00646946"/>
    <w:rsid w:val="00660630"/>
    <w:rsid w:val="00704853"/>
    <w:rsid w:val="00796327"/>
    <w:rsid w:val="007C4744"/>
    <w:rsid w:val="00827DAB"/>
    <w:rsid w:val="00840FB8"/>
    <w:rsid w:val="00863F07"/>
    <w:rsid w:val="008B5797"/>
    <w:rsid w:val="00A42D04"/>
    <w:rsid w:val="00A546D9"/>
    <w:rsid w:val="00A969BD"/>
    <w:rsid w:val="00B34C1A"/>
    <w:rsid w:val="00B623D7"/>
    <w:rsid w:val="00BB4C87"/>
    <w:rsid w:val="00C352B5"/>
    <w:rsid w:val="00D12B8E"/>
    <w:rsid w:val="00D32E22"/>
    <w:rsid w:val="00D51658"/>
    <w:rsid w:val="00D55870"/>
    <w:rsid w:val="00D65AF7"/>
    <w:rsid w:val="00DB0EA4"/>
    <w:rsid w:val="00DF6300"/>
    <w:rsid w:val="00E02730"/>
    <w:rsid w:val="00E33171"/>
    <w:rsid w:val="00E86F12"/>
    <w:rsid w:val="00F02794"/>
    <w:rsid w:val="00FC6DBE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48C598D5"/>
  <w15:docId w15:val="{D00851BE-BD77-4FB3-9F81-4B35B050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F7AE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AE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aliases w:val="Block Label"/>
    <w:basedOn w:val="Normal"/>
    <w:next w:val="Normal"/>
    <w:link w:val="Heading5Char"/>
    <w:uiPriority w:val="9"/>
    <w:qFormat/>
    <w:rsid w:val="004F7AEB"/>
    <w:pPr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semiHidden/>
    <w:rsid w:val="00CC582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er">
    <w:name w:val="header"/>
    <w:basedOn w:val="Normal"/>
    <w:link w:val="HeaderChar"/>
    <w:uiPriority w:val="99"/>
    <w:rsid w:val="004F7A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82D"/>
    <w:rPr>
      <w:sz w:val="24"/>
    </w:rPr>
  </w:style>
  <w:style w:type="paragraph" w:styleId="Footer">
    <w:name w:val="footer"/>
    <w:basedOn w:val="Normal"/>
    <w:link w:val="FooterChar"/>
    <w:uiPriority w:val="99"/>
    <w:rsid w:val="004F7A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82D"/>
    <w:rPr>
      <w:sz w:val="24"/>
    </w:rPr>
  </w:style>
  <w:style w:type="paragraph" w:customStyle="1" w:styleId="blockline">
    <w:name w:val="block line"/>
    <w:basedOn w:val="Normal"/>
    <w:rsid w:val="004F7AEB"/>
    <w:pPr>
      <w:pBdr>
        <w:top w:val="single" w:sz="4" w:space="1" w:color="auto"/>
      </w:pBdr>
      <w:ind w:left="171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4F7AEB"/>
    <w:rPr>
      <w:rFonts w:cs="Times New Roman"/>
      <w:color w:val="0000FF"/>
      <w:u w:val="single"/>
    </w:rPr>
  </w:style>
  <w:style w:type="paragraph" w:customStyle="1" w:styleId="a">
    <w:name w:val="_"/>
    <w:basedOn w:val="Normal"/>
    <w:rsid w:val="004F7AEB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880"/>
      </w:tabs>
      <w:ind w:left="1080" w:hanging="360"/>
    </w:pPr>
  </w:style>
  <w:style w:type="paragraph" w:styleId="BodyTextIndent">
    <w:name w:val="Body Text Indent"/>
    <w:basedOn w:val="Normal"/>
    <w:link w:val="BodyTextIndentChar"/>
    <w:uiPriority w:val="99"/>
    <w:rsid w:val="004F7AEB"/>
    <w:pPr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880"/>
      </w:tabs>
      <w:ind w:left="1440" w:hanging="360"/>
    </w:pPr>
    <w:rPr>
      <w:rFonts w:ascii="Arial" w:hAnsi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82D"/>
    <w:rPr>
      <w:sz w:val="24"/>
    </w:rPr>
  </w:style>
  <w:style w:type="paragraph" w:customStyle="1" w:styleId="BlockLine0">
    <w:name w:val="Block Line"/>
    <w:basedOn w:val="Normal"/>
    <w:next w:val="Normal"/>
    <w:rsid w:val="004F7AEB"/>
    <w:pPr>
      <w:pBdr>
        <w:top w:val="single" w:sz="12" w:space="1" w:color="008000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uiPriority w:val="99"/>
    <w:rsid w:val="004F7AEB"/>
  </w:style>
  <w:style w:type="paragraph" w:customStyle="1" w:styleId="BulletText1">
    <w:name w:val="Bullet Text 1"/>
    <w:basedOn w:val="Normal"/>
    <w:rsid w:val="004F7AEB"/>
    <w:pPr>
      <w:numPr>
        <w:numId w:val="5"/>
      </w:numPr>
      <w:tabs>
        <w:tab w:val="left" w:pos="187"/>
      </w:tabs>
    </w:pPr>
  </w:style>
  <w:style w:type="paragraph" w:customStyle="1" w:styleId="TableHeaderText">
    <w:name w:val="Table Header Text"/>
    <w:basedOn w:val="Normal"/>
    <w:rsid w:val="004F7AEB"/>
    <w:pPr>
      <w:jc w:val="center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4F7AEB"/>
    <w:pPr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2880"/>
      </w:tabs>
      <w:spacing w:line="360" w:lineRule="auto"/>
      <w:ind w:left="273" w:hanging="360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582D"/>
    <w:rPr>
      <w:sz w:val="24"/>
    </w:rPr>
  </w:style>
  <w:style w:type="paragraph" w:customStyle="1" w:styleId="TableText">
    <w:name w:val="Table Text"/>
    <w:basedOn w:val="Normal"/>
    <w:rsid w:val="004F7AEB"/>
  </w:style>
  <w:style w:type="paragraph" w:customStyle="1" w:styleId="BulletText2">
    <w:name w:val="Bullet Text 2"/>
    <w:basedOn w:val="Normal"/>
    <w:rsid w:val="004F7AEB"/>
    <w:pPr>
      <w:numPr>
        <w:numId w:val="12"/>
      </w:numPr>
      <w:tabs>
        <w:tab w:val="clear" w:pos="547"/>
        <w:tab w:val="left" w:pos="374"/>
      </w:tabs>
      <w:ind w:left="374" w:hanging="187"/>
    </w:pPr>
  </w:style>
  <w:style w:type="character" w:styleId="FollowedHyperlink">
    <w:name w:val="FollowedHyperlink"/>
    <w:basedOn w:val="DefaultParagraphFont"/>
    <w:uiPriority w:val="99"/>
    <w:rsid w:val="00863F07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82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ntar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358863D720240BD9C251737CA3721" ma:contentTypeVersion="0" ma:contentTypeDescription="Create a new document." ma:contentTypeScope="" ma:versionID="4e36d7d2986fbf24aa2467394ff2451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E839E-C893-4EFD-BB98-7C2E2D8A0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ED7D3-137A-4710-A2AB-9F2A0CEC9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D706218-C1EB-49CA-BAFE-CD1C93A1DCD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5151D1-3EC6-43F8-B8CC-E2BFD1294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Ontario</Template>
  <TotalTime>20</TotalTime>
  <Pages>1</Pages>
  <Words>87</Words>
  <Characters>497</Characters>
  <Application>Microsoft Office Word</Application>
  <DocSecurity>0</DocSecurity>
  <Lines>4</Lines>
  <Paragraphs>1</Paragraphs>
  <ScaleCrop>false</ScaleCrop>
  <Manager>EMS Leader</Manager>
  <Company>Weyerhaeuser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Equipment_washing_sop</dc:title>
  <dc:subject>Ontario Forestlands EMS</dc:subject>
  <dc:creator>Gary McKibbon</dc:creator>
  <cp:lastModifiedBy>Shannon Rawn</cp:lastModifiedBy>
  <cp:revision>14</cp:revision>
  <cp:lastPrinted>2024-06-18T13:47:00Z</cp:lastPrinted>
  <dcterms:created xsi:type="dcterms:W3CDTF">2010-11-22T19:34:00Z</dcterms:created>
  <dcterms:modified xsi:type="dcterms:W3CDTF">2025-04-28T20:52:00Z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April 1, 2001</vt:lpwstr>
  </property>
  <property fmtid="{D5CDD505-2E9C-101B-9397-08002B2CF9AE}" pid="3" name="ContentTypeId">
    <vt:lpwstr>0x010100D02358863D720240BD9C251737CA3721</vt:lpwstr>
  </property>
  <property fmtid="{D5CDD505-2E9C-101B-9397-08002B2CF9AE}" pid="4" name="ItemID">
    <vt:lpwstr>070470055</vt:lpwstr>
  </property>
  <property fmtid="{D5CDD505-2E9C-101B-9397-08002B2CF9AE}" pid="5" name="MillSite EWP">
    <vt:lpwstr>Kenora</vt:lpwstr>
  </property>
  <property fmtid="{D5CDD505-2E9C-101B-9397-08002B2CF9AE}" pid="6" name="Owner EWP">
    <vt:lpwstr>Parsons, Len</vt:lpwstr>
  </property>
  <property fmtid="{D5CDD505-2E9C-101B-9397-08002B2CF9AE}" pid="7" name="RevDate EWP">
    <vt:lpwstr>2009-08-08T18:32:00+00:00</vt:lpwstr>
  </property>
  <property fmtid="{D5CDD505-2E9C-101B-9397-08002B2CF9AE}" pid="8" name="Category EWP">
    <vt:lpwstr>Environmental(EMS)</vt:lpwstr>
  </property>
  <property fmtid="{D5CDD505-2E9C-101B-9397-08002B2CF9AE}" pid="9" name="GrammarlyDocumentId">
    <vt:lpwstr>a6628eb9549e28bdce8f4b3ee19cee7d3922a43e3e47f173e7c187c326fae97b</vt:lpwstr>
  </property>
</Properties>
</file>